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Calibri" w:cs="Calibri" w:hAnsi="Calibri" w:eastAsia="Calibri"/>
          <w:sz w:val="24"/>
          <w:szCs w:val="24"/>
        </w:rPr>
      </w:pPr>
      <w:r>
        <w:rPr>
          <w:rFonts w:ascii="Calibri" w:hAnsi="Calibri"/>
          <w:sz w:val="24"/>
          <w:szCs w:val="24"/>
          <w:rtl w:val="0"/>
          <w:lang w:val="nl-NL"/>
        </w:rPr>
        <w:t>[bericht kerkblad]</w:t>
      </w:r>
    </w:p>
    <w:p>
      <w:pPr>
        <w:pStyle w:val="Normal.0"/>
        <w:rPr>
          <w:rFonts w:ascii="Calibri" w:cs="Calibri" w:hAnsi="Calibri" w:eastAsia="Calibri"/>
          <w:b w:val="1"/>
          <w:bCs w:val="1"/>
          <w:sz w:val="24"/>
          <w:szCs w:val="24"/>
        </w:rPr>
      </w:pPr>
    </w:p>
    <w:p>
      <w:pPr>
        <w:pStyle w:val="Normal.0"/>
        <w:rPr>
          <w:rFonts w:ascii="Calibri" w:cs="Calibri" w:hAnsi="Calibri" w:eastAsia="Calibri"/>
          <w:b w:val="1"/>
          <w:bCs w:val="1"/>
          <w:sz w:val="36"/>
          <w:szCs w:val="36"/>
        </w:rPr>
      </w:pPr>
      <w:r>
        <w:rPr>
          <w:rFonts w:ascii="Calibri" w:hAnsi="Calibri"/>
          <w:b w:val="1"/>
          <w:bCs w:val="1"/>
          <w:sz w:val="36"/>
          <w:szCs w:val="36"/>
          <w:rtl w:val="0"/>
          <w:lang w:val="nl-NL"/>
        </w:rPr>
        <w:t>Houd elkaar vast!</w:t>
      </w:r>
    </w:p>
    <w:p>
      <w:pPr>
        <w:pStyle w:val="Normal.0"/>
        <w:rPr>
          <w:rFonts w:ascii="Calibri" w:cs="Calibri" w:hAnsi="Calibri" w:eastAsia="Calibri"/>
          <w:b w:val="1"/>
          <w:bCs w:val="1"/>
          <w:sz w:val="36"/>
          <w:szCs w:val="36"/>
        </w:rPr>
      </w:pPr>
      <w:r>
        <w:rPr>
          <w:rFonts w:ascii="Calibri" w:hAnsi="Calibri"/>
          <w:b w:val="1"/>
          <w:bCs w:val="1"/>
          <w:sz w:val="36"/>
          <w:szCs w:val="36"/>
          <w:rtl w:val="0"/>
          <w:lang w:val="nl-NL"/>
        </w:rPr>
        <w:t>Kerk-zijn in verbondenheid</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[of]</w:t>
      </w:r>
    </w:p>
    <w:p>
      <w:pPr>
        <w:pStyle w:val="Normal.0"/>
        <w:rPr>
          <w:rFonts w:ascii="Calibri" w:cs="Calibri" w:hAnsi="Calibri" w:eastAsia="Calibri"/>
          <w:b w:val="1"/>
          <w:bCs w:val="1"/>
          <w:sz w:val="24"/>
          <w:szCs w:val="24"/>
        </w:rPr>
      </w:pPr>
    </w:p>
    <w:p>
      <w:pPr>
        <w:pStyle w:val="Normal.0"/>
        <w:rPr>
          <w:rFonts w:ascii="Calibri" w:cs="Calibri" w:hAnsi="Calibri" w:eastAsia="Calibri"/>
          <w:b w:val="1"/>
          <w:bCs w:val="1"/>
          <w:sz w:val="36"/>
          <w:szCs w:val="36"/>
        </w:rPr>
      </w:pPr>
      <w:r>
        <w:rPr>
          <w:rFonts w:ascii="Calibri" w:hAnsi="Calibri"/>
          <w:b w:val="1"/>
          <w:bCs w:val="1"/>
          <w:sz w:val="36"/>
          <w:szCs w:val="36"/>
          <w:rtl w:val="0"/>
          <w:lang w:val="nl-NL"/>
        </w:rPr>
        <w:t>Weer opbouwen in tijd van versoepeling</w:t>
      </w:r>
    </w:p>
    <w:p>
      <w:pPr>
        <w:pStyle w:val="Normal.0"/>
        <w:rPr>
          <w:rFonts w:ascii="Calibri" w:cs="Calibri" w:hAnsi="Calibri" w:eastAsia="Calibri"/>
          <w:b w:val="1"/>
          <w:bCs w:val="1"/>
          <w:sz w:val="36"/>
          <w:szCs w:val="36"/>
        </w:rPr>
      </w:pPr>
      <w:r>
        <w:rPr>
          <w:rFonts w:ascii="Calibri" w:hAnsi="Calibri"/>
          <w:b w:val="1"/>
          <w:bCs w:val="1"/>
          <w:sz w:val="36"/>
          <w:szCs w:val="36"/>
          <w:rtl w:val="0"/>
          <w:lang w:val="nl-NL"/>
        </w:rPr>
        <w:t>Houd elkaar vast!</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Kerk-zijn, dat doen we samen. In verbondenheid met God </w:t>
      </w:r>
      <w:r>
        <w:rPr>
          <w:rFonts w:ascii="Calibri" w:hAnsi="Calibri" w:hint="default"/>
          <w:sz w:val="24"/>
          <w:szCs w:val="24"/>
          <w:rtl w:val="0"/>
          <w:lang w:val="nl-NL"/>
        </w:rPr>
        <w:t>é</w:t>
      </w:r>
      <w:r>
        <w:rPr>
          <w:rFonts w:ascii="Calibri" w:hAnsi="Calibri"/>
          <w:sz w:val="24"/>
          <w:szCs w:val="24"/>
          <w:rtl w:val="0"/>
          <w:lang w:val="nl-NL"/>
        </w:rPr>
        <w:t xml:space="preserve">n met elkaar. In coronatijd is juist dat samen kerk-zijn onder druk komen te staan. Gelukkig zijn we in de kerk op talloze creatieve manieren naar elkaar om blijven zien. Toch blijft het soms moeilijk je in een tijd van deels dichte kerkdeuren echt met elkaar verbonden te weten. </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Inmiddels komen er meer versoepelingen in de coronamaatregelen. Dat geeft hoop: straks mogen we weer! Wat verlangen veel mensen ernaar elkaar op zondag weer te ontmoeten en s</w:t>
      </w:r>
      <w:r>
        <w:rPr>
          <w:rFonts w:ascii="Calibri" w:hAnsi="Calibri" w:hint="default"/>
          <w:sz w:val="24"/>
          <w:szCs w:val="24"/>
          <w:rtl w:val="0"/>
          <w:lang w:val="nl-NL"/>
        </w:rPr>
        <w:t>á</w:t>
      </w:r>
      <w:r>
        <w:rPr>
          <w:rFonts w:ascii="Calibri" w:hAnsi="Calibri"/>
          <w:sz w:val="24"/>
          <w:szCs w:val="24"/>
          <w:rtl w:val="0"/>
          <w:lang w:val="nl-NL"/>
        </w:rPr>
        <w:t>men te zingen, te luisteren naar Gods Woord, de sacramenten te vieren. Tegelijk hebben we in de afgelopen tijd ontdekt dat er meer manieren zijn om kerk-zijn samen te beleven. Dat houden we vast.</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De komende tijd wordt een tijd van weer opbouwen. Opnieuw een roerige periode. Laten we hierin bovenal elkaar vasthouden! Daar heeft de kerk uw hulp bij nodig. De coronacrisis vraagt veel van kerken, ook financieel gezien. Inkomsten nemen af en tegelijk zorgen creatieve vormen van kerk-zijn juist voor extra kosten, die kerken en parochies zonder aarzelen voor hun rekening nemen.</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Binnenkort ontvangt u een brief waarin u wordt gevraagd een extra bijdrage te doen. </w:t>
      </w:r>
      <w:r>
        <w:rPr>
          <w:rFonts w:ascii="Calibri" w:hAnsi="Calibri"/>
          <w:outline w:val="0"/>
          <w:color w:val="ff0000"/>
          <w:sz w:val="24"/>
          <w:szCs w:val="24"/>
          <w:u w:color="ff0000"/>
          <w:rtl w:val="0"/>
          <w:lang w:val="nl-NL"/>
          <w14:textFill>
            <w14:solidFill>
              <w14:srgbClr w14:val="FF0000"/>
            </w14:solidFill>
          </w14:textFill>
        </w:rPr>
        <w:t xml:space="preserve">[of alinea hier starten als er geen brief wordt verstuurd:] </w:t>
      </w:r>
      <w:r>
        <w:rPr>
          <w:rFonts w:ascii="Calibri" w:hAnsi="Calibri"/>
          <w:sz w:val="24"/>
          <w:szCs w:val="24"/>
          <w:rtl w:val="0"/>
          <w:lang w:val="nl-NL"/>
        </w:rPr>
        <w:t xml:space="preserve">We hopen van harte dat u wilt geven voor uw parochie of gemeente. Want elkaar vasthouden, dat kan alleen samen. Helpt u mee? Maak uw bijdrage over naar </w:t>
      </w:r>
      <w:r>
        <w:rPr>
          <w:rFonts w:ascii="Calibri" w:hAnsi="Calibri"/>
          <w:outline w:val="0"/>
          <w:color w:val="ff0000"/>
          <w:sz w:val="24"/>
          <w:szCs w:val="24"/>
          <w:u w:color="ff0000"/>
          <w:rtl w:val="0"/>
          <w:lang w:val="nl-NL"/>
          <w14:textFill>
            <w14:solidFill>
              <w14:srgbClr w14:val="FF0000"/>
            </w14:solidFill>
          </w14:textFill>
        </w:rPr>
        <w:t xml:space="preserve">[rekeningnummer] </w:t>
      </w:r>
      <w:r>
        <w:rPr>
          <w:rFonts w:ascii="Calibri" w:hAnsi="Calibri"/>
          <w:sz w:val="24"/>
          <w:szCs w:val="24"/>
          <w:rtl w:val="0"/>
          <w:lang w:val="nl-NL"/>
        </w:rPr>
        <w:t xml:space="preserve">onder vermelding van Extra Actie Kerkbalans. Alvast veel dank! </w:t>
      </w:r>
    </w:p>
    <w:p>
      <w:pPr>
        <w:pStyle w:val="Normal.0"/>
        <w:rPr>
          <w:rFonts w:ascii="Calibri" w:cs="Calibri" w:hAnsi="Calibri" w:eastAsia="Calibri"/>
          <w:sz w:val="24"/>
          <w:szCs w:val="24"/>
        </w:rPr>
      </w:pPr>
      <w:r>
        <w:rPr>
          <w:rFonts w:ascii="Calibri" w:cs="Calibri" w:hAnsi="Calibri" w:eastAsia="Calibri"/>
          <w:sz w:val="24"/>
          <w:szCs w:val="24"/>
        </w:rPr>
        <w:br w:type="textWrapping"/>
      </w:r>
    </w:p>
    <w:p>
      <w:pPr>
        <w:pStyle w:val="Normal.0"/>
        <w:rPr>
          <w:rFonts w:ascii="Calibri" w:cs="Calibri" w:hAnsi="Calibri" w:eastAsia="Calibri"/>
          <w:b w:val="1"/>
          <w:bCs w:val="1"/>
          <w:sz w:val="24"/>
          <w:szCs w:val="24"/>
        </w:rPr>
      </w:pPr>
      <w:r>
        <w:rPr>
          <w:rFonts w:ascii="Calibri" w:hAnsi="Calibri"/>
          <w:b w:val="1"/>
          <w:bCs w:val="1"/>
          <w:sz w:val="24"/>
          <w:szCs w:val="24"/>
          <w:rtl w:val="0"/>
          <w:lang w:val="nl-NL"/>
        </w:rPr>
        <w:t xml:space="preserve">Geef voor verbondenheid met elkaar, steun uw kerk! </w:t>
      </w:r>
    </w:p>
    <w:p>
      <w:pPr>
        <w:pStyle w:val="Normal.0"/>
        <w:rPr>
          <w:rFonts w:ascii="Calibri" w:cs="Calibri" w:hAnsi="Calibri" w:eastAsia="Calibri"/>
          <w:b w:val="1"/>
          <w:bCs w:val="1"/>
          <w:sz w:val="24"/>
          <w:szCs w:val="24"/>
        </w:rPr>
      </w:pPr>
      <w:r>
        <w:rPr>
          <w:rFonts w:ascii="Calibri" w:hAnsi="Calibri"/>
          <w:b w:val="1"/>
          <w:bCs w:val="1"/>
          <w:sz w:val="24"/>
          <w:szCs w:val="24"/>
          <w:rtl w:val="0"/>
          <w:lang w:val="nl-NL"/>
        </w:rPr>
        <w:t xml:space="preserve">Samen houden we elkaar vast in </w:t>
      </w:r>
      <w:r>
        <w:rPr>
          <w:rFonts w:ascii="Calibri" w:hAnsi="Calibri" w:hint="default"/>
          <w:b w:val="1"/>
          <w:bCs w:val="1"/>
          <w:sz w:val="24"/>
          <w:szCs w:val="24"/>
          <w:rtl w:val="0"/>
          <w:lang w:val="nl-NL"/>
        </w:rPr>
        <w:t>é</w:t>
      </w:r>
      <w:r>
        <w:rPr>
          <w:rFonts w:ascii="Calibri" w:hAnsi="Calibri"/>
          <w:b w:val="1"/>
          <w:bCs w:val="1"/>
          <w:sz w:val="24"/>
          <w:szCs w:val="24"/>
          <w:rtl w:val="0"/>
          <w:lang w:val="nl-NL"/>
        </w:rPr>
        <w:t>n na coronatijd.</w:t>
      </w:r>
    </w:p>
    <w:p>
      <w:pPr>
        <w:pStyle w:val="No Spacing"/>
        <w:rPr>
          <w:rFonts w:ascii="Calibri" w:cs="Calibri" w:hAnsi="Calibri" w:eastAsia="Calibri"/>
          <w:sz w:val="22"/>
          <w:szCs w:val="22"/>
        </w:rPr>
      </w:pPr>
    </w:p>
    <w:p>
      <w:pPr>
        <w:pStyle w:val="Standaard1"/>
        <w:spacing w:after="200"/>
      </w:pPr>
      <w:r>
        <w:rPr>
          <w:rFonts w:ascii="Calibri" w:cs="Calibri" w:hAnsi="Calibri" w:eastAsia="Calibri"/>
          <w:sz w:val="22"/>
          <w:szCs w:val="22"/>
        </w:r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Outline>
        <w14:noFill/>
      </w14:textOutline>
      <w14:textFill>
        <w14:solidFill>
          <w14:srgbClr w14:val="000000"/>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 w:type="paragraph" w:styleId="Standaard1">
    <w:name w:val="Standaard1"/>
    <w:next w:val="Standaard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